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82" w:rsidRDefault="00B13227">
      <w:pPr>
        <w:adjustRightInd/>
        <w:snapToGrid/>
        <w:spacing w:after="0" w:line="600" w:lineRule="exact"/>
        <w:jc w:val="both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附件：</w:t>
      </w:r>
      <w:r>
        <w:rPr>
          <w:rFonts w:ascii="仿宋_GB2312" w:eastAsia="仿宋_GB2312" w:hAnsi="宋体" w:cs="宋体" w:hint="eastAsia"/>
          <w:b/>
          <w:sz w:val="28"/>
          <w:szCs w:val="28"/>
        </w:rPr>
        <w:t>1</w:t>
      </w:r>
    </w:p>
    <w:p w:rsidR="009B1082" w:rsidRDefault="00A44E61" w:rsidP="00A44E61">
      <w:pPr>
        <w:adjustRightInd/>
        <w:snapToGrid/>
        <w:spacing w:after="0" w:line="600" w:lineRule="exact"/>
        <w:jc w:val="center"/>
        <w:rPr>
          <w:rFonts w:ascii="仿宋_GB2312" w:eastAsia="仿宋_GB2312" w:hAnsi="宋体" w:cs="宋体"/>
          <w:b/>
          <w:sz w:val="36"/>
          <w:szCs w:val="36"/>
        </w:rPr>
      </w:pPr>
      <w:bookmarkStart w:id="0" w:name="_GoBack"/>
      <w:bookmarkEnd w:id="0"/>
      <w:r w:rsidRPr="00A44E61">
        <w:rPr>
          <w:rFonts w:ascii="仿宋_GB2312" w:eastAsia="仿宋_GB2312" w:hAnsi="宋体" w:cs="宋体" w:hint="eastAsia"/>
          <w:b/>
          <w:sz w:val="36"/>
          <w:szCs w:val="36"/>
        </w:rPr>
        <w:t>锦州医科大学第四届体育文化节</w:t>
      </w:r>
      <w:r w:rsidR="00B13227">
        <w:rPr>
          <w:rFonts w:ascii="仿宋_GB2312" w:eastAsia="仿宋_GB2312" w:hAnsi="宋体" w:cs="宋体" w:hint="eastAsia"/>
          <w:b/>
          <w:sz w:val="36"/>
          <w:szCs w:val="36"/>
        </w:rPr>
        <w:t>跆拳道比赛</w:t>
      </w:r>
    </w:p>
    <w:p w:rsidR="009B1082" w:rsidRDefault="00B13227">
      <w:pPr>
        <w:adjustRightInd/>
        <w:snapToGrid/>
        <w:spacing w:after="0" w:line="600" w:lineRule="exact"/>
        <w:jc w:val="center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竞</w:t>
      </w:r>
      <w:r>
        <w:rPr>
          <w:rFonts w:ascii="仿宋_GB2312" w:eastAsia="仿宋_GB2312" w:hAnsi="宋体" w:cs="宋体" w:hint="eastAsia"/>
          <w:b/>
          <w:sz w:val="36"/>
          <w:szCs w:val="36"/>
        </w:rPr>
        <w:t xml:space="preserve">  </w:t>
      </w:r>
      <w:r>
        <w:rPr>
          <w:rFonts w:ascii="仿宋_GB2312" w:eastAsia="仿宋_GB2312" w:hAnsi="宋体" w:cs="宋体" w:hint="eastAsia"/>
          <w:b/>
          <w:sz w:val="36"/>
          <w:szCs w:val="36"/>
        </w:rPr>
        <w:t>赛</w:t>
      </w:r>
      <w:r>
        <w:rPr>
          <w:rFonts w:ascii="仿宋_GB2312" w:eastAsia="仿宋_GB2312" w:hAnsi="宋体" w:cs="宋体" w:hint="eastAsia"/>
          <w:b/>
          <w:sz w:val="36"/>
          <w:szCs w:val="36"/>
        </w:rPr>
        <w:t xml:space="preserve">  </w:t>
      </w:r>
      <w:proofErr w:type="gramStart"/>
      <w:r>
        <w:rPr>
          <w:rFonts w:ascii="仿宋_GB2312" w:eastAsia="仿宋_GB2312" w:hAnsi="宋体" w:cs="宋体" w:hint="eastAsia"/>
          <w:b/>
          <w:sz w:val="36"/>
          <w:szCs w:val="36"/>
        </w:rPr>
        <w:t>规</w:t>
      </w:r>
      <w:proofErr w:type="gramEnd"/>
      <w:r>
        <w:rPr>
          <w:rFonts w:ascii="仿宋_GB2312" w:eastAsia="仿宋_GB2312" w:hAnsi="宋体" w:cs="宋体" w:hint="eastAsia"/>
          <w:b/>
          <w:sz w:val="36"/>
          <w:szCs w:val="36"/>
        </w:rPr>
        <w:t xml:space="preserve">  </w:t>
      </w:r>
      <w:r>
        <w:rPr>
          <w:rFonts w:ascii="仿宋_GB2312" w:eastAsia="仿宋_GB2312" w:hAnsi="宋体" w:cs="宋体" w:hint="eastAsia"/>
          <w:b/>
          <w:sz w:val="36"/>
          <w:szCs w:val="36"/>
        </w:rPr>
        <w:t>程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一、主办单位：</w:t>
      </w:r>
      <w:r>
        <w:rPr>
          <w:rFonts w:ascii="仿宋_GB2312" w:eastAsia="仿宋_GB2312" w:hAnsi="宋体" w:cs="宋体" w:hint="eastAsia"/>
          <w:sz w:val="28"/>
          <w:szCs w:val="28"/>
        </w:rPr>
        <w:t>体育教研部、团委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二、承办单位：</w:t>
      </w:r>
      <w:r>
        <w:rPr>
          <w:rFonts w:ascii="仿宋_GB2312" w:eastAsia="仿宋_GB2312" w:hAnsi="宋体" w:cs="宋体" w:hint="eastAsia"/>
          <w:sz w:val="28"/>
          <w:szCs w:val="28"/>
        </w:rPr>
        <w:t>锦州医科大学</w:t>
      </w:r>
      <w:r>
        <w:rPr>
          <w:rFonts w:ascii="仿宋_GB2312" w:eastAsia="仿宋_GB2312" w:hAnsi="宋体" w:cs="宋体" w:hint="eastAsia"/>
          <w:sz w:val="28"/>
          <w:szCs w:val="28"/>
        </w:rPr>
        <w:t>跆拳道协会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三、协办单位：</w:t>
      </w:r>
      <w:r>
        <w:rPr>
          <w:rFonts w:ascii="仿宋_GB2312" w:eastAsia="仿宋_GB2312" w:hAnsi="宋体" w:cs="宋体" w:hint="eastAsia"/>
          <w:sz w:val="28"/>
          <w:szCs w:val="28"/>
        </w:rPr>
        <w:t>各院系年级办、院学生总会、大学生跆拳道协会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四、比赛日期与地点</w:t>
      </w:r>
    </w:p>
    <w:p w:rsidR="009B1082" w:rsidRDefault="00B13227" w:rsidP="00A44E61">
      <w:pPr>
        <w:widowControl w:val="0"/>
        <w:adjustRightInd/>
        <w:snapToGrid/>
        <w:spacing w:after="0" w:line="600" w:lineRule="exact"/>
        <w:ind w:firstLineChars="196" w:firstLine="549"/>
        <w:jc w:val="both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>期：</w:t>
      </w:r>
      <w:r>
        <w:rPr>
          <w:rFonts w:ascii="仿宋_GB2312" w:eastAsia="仿宋_GB2312" w:hAnsi="宋体" w:cs="宋体" w:hint="eastAsia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sz w:val="28"/>
          <w:szCs w:val="28"/>
        </w:rPr>
        <w:t>9</w:t>
      </w:r>
      <w:r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>5</w:t>
      </w:r>
      <w:r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16</w:t>
      </w:r>
      <w:r>
        <w:rPr>
          <w:rFonts w:ascii="仿宋_GB2312" w:eastAsia="仿宋_GB2312" w:hAnsi="宋体" w:cs="宋体" w:hint="eastAsia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地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>点：</w:t>
      </w:r>
      <w:r>
        <w:rPr>
          <w:rFonts w:ascii="仿宋_GB2312" w:eastAsia="仿宋_GB2312" w:hAnsi="宋体" w:cs="宋体" w:hint="eastAsia"/>
          <w:sz w:val="28"/>
          <w:szCs w:val="28"/>
        </w:rPr>
        <w:t>锦州医科大学</w:t>
      </w:r>
      <w:r>
        <w:rPr>
          <w:rFonts w:ascii="仿宋_GB2312" w:eastAsia="仿宋_GB2312" w:hAnsi="宋体" w:cs="宋体" w:hint="eastAsia"/>
          <w:sz w:val="28"/>
          <w:szCs w:val="28"/>
        </w:rPr>
        <w:t>体育馆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五、参赛单位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品势赛</w:t>
      </w:r>
      <w:r>
        <w:rPr>
          <w:rFonts w:ascii="仿宋_GB2312" w:eastAsia="仿宋_GB2312" w:hAnsi="宋体" w:cs="宋体" w:hint="eastAsia"/>
          <w:sz w:val="28"/>
          <w:szCs w:val="28"/>
        </w:rPr>
        <w:t>以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各二级学院为单位组队参赛</w:t>
      </w:r>
      <w:r>
        <w:rPr>
          <w:rFonts w:ascii="仿宋_GB2312" w:eastAsia="仿宋_GB2312" w:hAnsi="宋体" w:cs="宋体" w:hint="eastAsia"/>
          <w:sz w:val="28"/>
          <w:szCs w:val="28"/>
        </w:rPr>
        <w:t>，竞技赛为个人赛。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196" w:firstLine="55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六、竞赛项目</w:t>
      </w:r>
    </w:p>
    <w:p w:rsidR="009B1082" w:rsidRDefault="00B13227">
      <w:pPr>
        <w:widowControl w:val="0"/>
        <w:adjustRightInd/>
        <w:snapToGrid/>
        <w:spacing w:after="0" w:line="600" w:lineRule="exact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    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品势赛、竞技赛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196" w:firstLine="55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七、参赛办法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（一）参加人数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品势赛：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各单位可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报领队</w:t>
      </w:r>
      <w:proofErr w:type="gramEnd"/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名，教练员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名。每队参赛运动员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8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人。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各单位不限制参赛队伍数量。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竞技赛：各学院不限名额。</w:t>
      </w:r>
    </w:p>
    <w:p w:rsidR="009B1082" w:rsidRDefault="00B13227">
      <w:pPr>
        <w:adjustRightInd/>
        <w:snapToGrid/>
        <w:spacing w:after="0" w:line="6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（二）参赛条件</w:t>
      </w:r>
    </w:p>
    <w:p w:rsidR="009B1082" w:rsidRDefault="00B13227">
      <w:pPr>
        <w:adjustRightInd/>
        <w:snapToGrid/>
        <w:spacing w:after="0" w:line="6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</w:rPr>
        <w:t>、参赛运动员必须是我校有正式学籍的在校全日制本、专科学生及研究生。</w:t>
      </w:r>
    </w:p>
    <w:p w:rsidR="009B1082" w:rsidRDefault="00B13227">
      <w:pPr>
        <w:adjustRightInd/>
        <w:snapToGrid/>
        <w:spacing w:after="0" w:line="6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、参赛运动员必须是经医院证明身体健康，适宜参加运动者。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（三）其它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品势赛为</w:t>
      </w:r>
      <w:proofErr w:type="gramEnd"/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太极一章；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lastRenderedPageBreak/>
        <w:t>2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、竞技赛不允许攻击对手头部（允许击打技术见附件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;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Times New Roman" w:cs="Times New Roman"/>
          <w:bCs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比赛时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需穿道鞋或</w:t>
      </w:r>
      <w:proofErr w:type="gramEnd"/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赤脚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</w:t>
      </w:r>
      <w:proofErr w:type="gramStart"/>
      <w:r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t>竞技赛</w:t>
      </w:r>
      <w:r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t>需随身</w:t>
      </w:r>
      <w:proofErr w:type="gramEnd"/>
      <w:r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t>携带学生证（以备随时查验）。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196" w:firstLine="55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八、竞赛规则及竞赛办法</w:t>
      </w:r>
    </w:p>
    <w:p w:rsidR="009B1082" w:rsidRDefault="00B13227" w:rsidP="00A44E61">
      <w:pPr>
        <w:widowControl w:val="0"/>
        <w:adjustRightInd/>
        <w:snapToGrid/>
        <w:spacing w:after="0"/>
        <w:ind w:firstLineChars="196" w:firstLine="549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（一）竞赛规则</w:t>
      </w:r>
    </w:p>
    <w:p w:rsidR="009B1082" w:rsidRDefault="00B13227">
      <w:pPr>
        <w:widowControl w:val="0"/>
        <w:adjustRightInd/>
        <w:snapToGrid/>
        <w:spacing w:after="0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、比赛参照国家体育总局最新审定的《跆拳道竞赛规则》进行。</w:t>
      </w:r>
    </w:p>
    <w:p w:rsidR="009B1082" w:rsidRDefault="00B13227">
      <w:pPr>
        <w:widowControl w:val="0"/>
        <w:adjustRightInd/>
        <w:snapToGrid/>
        <w:spacing w:after="0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、比赛采用三回合制，每回合比赛时间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分钟，回合间歇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分钟。</w:t>
      </w:r>
    </w:p>
    <w:p w:rsidR="009B1082" w:rsidRDefault="00B13227">
      <w:pPr>
        <w:widowControl w:val="0"/>
        <w:adjustRightInd/>
        <w:snapToGrid/>
        <w:spacing w:after="0" w:line="240" w:lineRule="atLeas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、参赛运动员按体重级别分组：</w:t>
      </w:r>
    </w:p>
    <w:p w:rsidR="009B1082" w:rsidRDefault="00B13227">
      <w:pPr>
        <w:widowControl w:val="0"/>
        <w:adjustRightInd/>
        <w:snapToGrid/>
        <w:spacing w:after="0" w:line="240" w:lineRule="atLeas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男子组：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58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公斤以下、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58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—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68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公斤、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68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—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80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公斤、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80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公斤以上</w:t>
      </w:r>
    </w:p>
    <w:p w:rsidR="009B1082" w:rsidRDefault="00B13227">
      <w:pPr>
        <w:widowControl w:val="0"/>
        <w:adjustRightInd/>
        <w:snapToGrid/>
        <w:spacing w:after="0" w:line="240" w:lineRule="atLeas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女子组：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49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公斤以下、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49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—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57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公斤、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57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—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67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公斤、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67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公斤以上</w:t>
      </w:r>
    </w:p>
    <w:p w:rsidR="009B1082" w:rsidRDefault="00B13227">
      <w:pPr>
        <w:widowControl w:val="0"/>
        <w:adjustRightInd/>
        <w:snapToGrid/>
        <w:spacing w:after="0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（二）竞赛办法</w:t>
      </w:r>
    </w:p>
    <w:p w:rsidR="009B1082" w:rsidRDefault="00B13227">
      <w:pPr>
        <w:widowControl w:val="0"/>
        <w:adjustRightInd/>
        <w:snapToGrid/>
        <w:spacing w:after="0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各竞赛运动员按体重级别分组对抗，比赛均采用淘汰赛制进行。</w:t>
      </w:r>
    </w:p>
    <w:p w:rsidR="009B1082" w:rsidRDefault="00B13227" w:rsidP="00A44E61">
      <w:pPr>
        <w:widowControl w:val="0"/>
        <w:adjustRightInd/>
        <w:snapToGrid/>
        <w:spacing w:after="0"/>
        <w:ind w:firstLineChars="192" w:firstLine="538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（三）其它</w:t>
      </w:r>
    </w:p>
    <w:p w:rsidR="009B1082" w:rsidRDefault="00B13227">
      <w:pPr>
        <w:widowControl w:val="0"/>
        <w:adjustRightInd/>
        <w:snapToGrid/>
        <w:spacing w:after="0"/>
        <w:ind w:firstLineChars="150" w:firstLine="42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运动员必须按规定时间，提前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20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分钟到达比赛场地。以临场裁判员宣布当场比赛开始为准，超过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分钟未到达比赛场地者，按弃权处理。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196" w:firstLine="55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九、录取名次及奖励办法</w:t>
      </w:r>
    </w:p>
    <w:p w:rsidR="009B1082" w:rsidRDefault="00B13227" w:rsidP="00A44E61">
      <w:pPr>
        <w:widowControl w:val="0"/>
        <w:adjustRightInd/>
        <w:snapToGrid/>
        <w:spacing w:after="0" w:line="600" w:lineRule="exact"/>
        <w:ind w:firstLineChars="196" w:firstLine="549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、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品势赛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录取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前三名予以物质奖励</w:t>
      </w:r>
      <w:r>
        <w:rPr>
          <w:rFonts w:ascii="仿宋_GB2312" w:eastAsia="仿宋_GB2312" w:hAnsi="宋体" w:cs="宋体" w:hint="eastAsia"/>
          <w:sz w:val="28"/>
          <w:szCs w:val="28"/>
        </w:rPr>
        <w:t>并</w:t>
      </w:r>
      <w:r>
        <w:rPr>
          <w:rFonts w:ascii="仿宋_GB2312" w:eastAsia="仿宋_GB2312" w:hAnsi="宋体" w:cs="宋体" w:hint="eastAsia"/>
          <w:sz w:val="28"/>
          <w:szCs w:val="28"/>
        </w:rPr>
        <w:t>颁发证书。</w:t>
      </w:r>
    </w:p>
    <w:p w:rsidR="009B1082" w:rsidRDefault="00B13227" w:rsidP="00A44E61">
      <w:pPr>
        <w:widowControl w:val="0"/>
        <w:adjustRightInd/>
        <w:snapToGrid/>
        <w:spacing w:after="0" w:line="600" w:lineRule="exact"/>
        <w:ind w:firstLineChars="196" w:firstLine="549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、竞技赛各分组各级别录取冠军一名，同时给予其所在二级学院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品势赛成绩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加</w:t>
      </w:r>
      <w:r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</w:rPr>
        <w:t>分。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lastRenderedPageBreak/>
        <w:t>十、裁判和仲裁委员会</w:t>
      </w:r>
    </w:p>
    <w:p w:rsidR="009B1082" w:rsidRDefault="00B13227">
      <w:pPr>
        <w:widowControl w:val="0"/>
        <w:adjustRightInd/>
        <w:snapToGrid/>
        <w:spacing w:after="0" w:line="600" w:lineRule="exact"/>
        <w:ind w:firstLineChars="200" w:firstLine="560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比赛的最终解释权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归仲裁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委员会所有。</w:t>
      </w:r>
    </w:p>
    <w:p w:rsidR="009B1082" w:rsidRDefault="00B13227">
      <w:pPr>
        <w:adjustRightInd/>
        <w:snapToGrid/>
        <w:spacing w:after="0" w:line="240" w:lineRule="atLeast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十一、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其它：请各参赛队为每位参赛运动员办理比赛期间的“人身意外伤害保险”。</w:t>
      </w:r>
    </w:p>
    <w:p w:rsidR="009B1082" w:rsidRDefault="00B13227">
      <w:pPr>
        <w:adjustRightInd/>
        <w:snapToGrid/>
        <w:spacing w:after="0" w:line="600" w:lineRule="exact"/>
        <w:ind w:firstLineChars="200" w:firstLine="562"/>
        <w:jc w:val="both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十二、报名表见附件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，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竞技赛</w:t>
      </w:r>
      <w:proofErr w:type="gramStart"/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规则见</w:t>
      </w:r>
      <w:proofErr w:type="gramEnd"/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sz w:val="28"/>
          <w:szCs w:val="28"/>
        </w:rPr>
        <w:t>未尽事宜，另行通知。</w:t>
      </w:r>
    </w:p>
    <w:p w:rsidR="009B1082" w:rsidRDefault="009B1082">
      <w:pPr>
        <w:spacing w:line="220" w:lineRule="atLeast"/>
      </w:pPr>
    </w:p>
    <w:p w:rsidR="009B1082" w:rsidRDefault="009B1082"/>
    <w:sectPr w:rsidR="009B1082">
      <w:pgSz w:w="11906" w:h="16838"/>
      <w:pgMar w:top="1134" w:right="1797" w:bottom="113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27" w:rsidRDefault="00B13227" w:rsidP="00A44E61">
      <w:pPr>
        <w:spacing w:after="0"/>
      </w:pPr>
      <w:r>
        <w:separator/>
      </w:r>
    </w:p>
  </w:endnote>
  <w:endnote w:type="continuationSeparator" w:id="0">
    <w:p w:rsidR="00B13227" w:rsidRDefault="00B13227" w:rsidP="00A44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27" w:rsidRDefault="00B13227" w:rsidP="00A44E61">
      <w:pPr>
        <w:spacing w:after="0"/>
      </w:pPr>
      <w:r>
        <w:separator/>
      </w:r>
    </w:p>
  </w:footnote>
  <w:footnote w:type="continuationSeparator" w:id="0">
    <w:p w:rsidR="00B13227" w:rsidRDefault="00B13227" w:rsidP="00A44E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082"/>
    <w:rsid w:val="009B1082"/>
    <w:rsid w:val="00A44E61"/>
    <w:rsid w:val="00B1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冯大志</cp:lastModifiedBy>
  <cp:revision>5</cp:revision>
  <dcterms:created xsi:type="dcterms:W3CDTF">2016-03-03T20:58:00Z</dcterms:created>
  <dcterms:modified xsi:type="dcterms:W3CDTF">2019-04-09T01:44:00Z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